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7D39DA" w:rsidP="002301C1">
            <w:r>
              <w:t>Figurative Language: 40-48</w:t>
            </w:r>
          </w:p>
        </w:tc>
        <w:tc>
          <w:tcPr>
            <w:tcW w:w="2394" w:type="dxa"/>
          </w:tcPr>
          <w:p w:rsidR="00984B0F" w:rsidRDefault="007D39DA" w:rsidP="00E63973">
            <w:r>
              <w:t>Works Cited page</w:t>
            </w:r>
          </w:p>
        </w:tc>
        <w:tc>
          <w:tcPr>
            <w:tcW w:w="2394" w:type="dxa"/>
          </w:tcPr>
          <w:p w:rsidR="006112F7" w:rsidRDefault="007D39DA" w:rsidP="00A774A1">
            <w:r>
              <w:t>Book talk: check out books: B:27 S:28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7D39DA" w:rsidP="00A774A1">
            <w:r>
              <w:t>Study guide: 48-63</w:t>
            </w:r>
          </w:p>
        </w:tc>
        <w:tc>
          <w:tcPr>
            <w:tcW w:w="2394" w:type="dxa"/>
          </w:tcPr>
          <w:p w:rsidR="00E63973" w:rsidRDefault="007D39DA" w:rsidP="000961DB">
            <w:r>
              <w:t>Outline</w:t>
            </w:r>
          </w:p>
        </w:tc>
        <w:tc>
          <w:tcPr>
            <w:tcW w:w="2394" w:type="dxa"/>
          </w:tcPr>
          <w:p w:rsidR="00E63973" w:rsidRPr="00E63973" w:rsidRDefault="007D39DA" w:rsidP="00A774A1">
            <w:r>
              <w:t>The Media and Me: B: 49 S: 40</w:t>
            </w:r>
          </w:p>
        </w:tc>
      </w:tr>
      <w:tr w:rsidR="00984B0F" w:rsidTr="004A57DB">
        <w:tc>
          <w:tcPr>
            <w:tcW w:w="2394" w:type="dxa"/>
          </w:tcPr>
          <w:p w:rsidR="00984B0F" w:rsidRDefault="007D39DA">
            <w:r>
              <w:t>63-68 together: 68-77</w:t>
            </w:r>
          </w:p>
        </w:tc>
        <w:tc>
          <w:tcPr>
            <w:tcW w:w="2394" w:type="dxa"/>
          </w:tcPr>
          <w:p w:rsidR="00A967D5" w:rsidRDefault="007D39DA" w:rsidP="0042677F">
            <w:r>
              <w:t>Outline</w:t>
            </w:r>
          </w:p>
        </w:tc>
        <w:tc>
          <w:tcPr>
            <w:tcW w:w="2394" w:type="dxa"/>
          </w:tcPr>
          <w:p w:rsidR="00984B0F" w:rsidRDefault="007D39DA" w:rsidP="00A774A1">
            <w:r>
              <w:t>The Media and Me: B: 70 S: 64</w:t>
            </w:r>
          </w:p>
        </w:tc>
      </w:tr>
      <w:tr w:rsidR="00984B0F" w:rsidTr="004A57DB">
        <w:tc>
          <w:tcPr>
            <w:tcW w:w="2394" w:type="dxa"/>
          </w:tcPr>
          <w:p w:rsidR="00984B0F" w:rsidRDefault="007D39DA" w:rsidP="008F563E">
            <w:r>
              <w:t>Figurative Language: 77-83</w:t>
            </w:r>
          </w:p>
        </w:tc>
        <w:tc>
          <w:tcPr>
            <w:tcW w:w="2394" w:type="dxa"/>
          </w:tcPr>
          <w:p w:rsidR="00984B0F" w:rsidRDefault="007D39DA" w:rsidP="0042677F">
            <w:r>
              <w:t xml:space="preserve">Outline: Focus on intro </w:t>
            </w:r>
          </w:p>
        </w:tc>
        <w:tc>
          <w:tcPr>
            <w:tcW w:w="2394" w:type="dxa"/>
          </w:tcPr>
          <w:p w:rsidR="001E64AB" w:rsidRDefault="007D39DA" w:rsidP="00E63973">
            <w:r>
              <w:t>“Swimsuit season never ends” article: B: 93 S: 91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12544E" w:rsidP="007D39DA">
            <w:r>
              <w:t>Vocab; SAT Prep</w:t>
            </w:r>
          </w:p>
        </w:tc>
        <w:tc>
          <w:tcPr>
            <w:tcW w:w="2394" w:type="dxa"/>
          </w:tcPr>
          <w:p w:rsidR="00E3285F" w:rsidRDefault="007D39DA" w:rsidP="004B4B9A">
            <w:r>
              <w:t>Outline</w:t>
            </w:r>
          </w:p>
        </w:tc>
        <w:tc>
          <w:tcPr>
            <w:tcW w:w="2394" w:type="dxa"/>
          </w:tcPr>
          <w:p w:rsidR="00984B0F" w:rsidRDefault="007D39DA" w:rsidP="00984B0F">
            <w:r>
              <w:t>“Obesity and the Mind”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2019-03-04T13:38:00Z</dcterms:created>
  <dcterms:modified xsi:type="dcterms:W3CDTF">2019-03-04T13:38:00Z</dcterms:modified>
</cp:coreProperties>
</file>